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545" w:rsidRDefault="001B29A1" w:rsidP="005963E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212545">
        <w:rPr>
          <w:rFonts w:ascii="Times New Roman" w:eastAsia="SimSun" w:hAnsi="Times New Roman" w:cs="Times New Roman"/>
          <w:b/>
          <w:bCs/>
          <w:sz w:val="24"/>
          <w:szCs w:val="24"/>
        </w:rPr>
        <w:t>PROGRAMA DE GESTIÓN AMBIENTAL INTEGRADA PARA LA CUENCA HIDROGRÁFICA DEL RÍO BACONAO</w:t>
      </w:r>
    </w:p>
    <w:p w:rsidR="00212545" w:rsidRDefault="00212545" w:rsidP="00CB23A4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212545" w:rsidRDefault="00212545" w:rsidP="00CB23A4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1B29A1" w:rsidRPr="001F0CC5" w:rsidRDefault="001B29A1" w:rsidP="00CB23A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F0CC5">
        <w:rPr>
          <w:rFonts w:ascii="Times New Roman" w:hAnsi="Times New Roman" w:cs="Times New Roman"/>
          <w:b/>
          <w:i/>
        </w:rPr>
        <w:t>Leonel Machado Ferrer</w:t>
      </w:r>
    </w:p>
    <w:p w:rsidR="00212545" w:rsidRPr="001F0CC5" w:rsidRDefault="00212545" w:rsidP="00CB23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12545" w:rsidRPr="001F0CC5" w:rsidRDefault="00212545" w:rsidP="00CB23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F0CC5">
        <w:rPr>
          <w:rFonts w:ascii="Times New Roman" w:hAnsi="Times New Roman" w:cs="Times New Roman"/>
        </w:rPr>
        <w:t>Centro Meteorológico Provincial de Santiago de Cuba, Cuba.</w:t>
      </w:r>
    </w:p>
    <w:p w:rsidR="00212545" w:rsidRPr="001F0CC5" w:rsidRDefault="00212545" w:rsidP="00CB23A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F0CC5">
        <w:rPr>
          <w:rFonts w:ascii="Times New Roman" w:hAnsi="Times New Roman" w:cs="Times New Roman"/>
        </w:rPr>
        <w:t>Calle 4ta, Esquina 17, No. 51. Rpto. Vista Alegre. Santiago de Cuba.</w:t>
      </w:r>
    </w:p>
    <w:p w:rsidR="00212545" w:rsidRPr="001F0CC5" w:rsidRDefault="00212545" w:rsidP="00CB23A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F0CC5">
        <w:rPr>
          <w:rFonts w:ascii="Times New Roman" w:hAnsi="Times New Roman" w:cs="Times New Roman"/>
          <w:b/>
        </w:rPr>
        <w:t>Teléfono:</w:t>
      </w:r>
      <w:r w:rsidR="00CB23A4">
        <w:rPr>
          <w:rFonts w:ascii="Times New Roman" w:hAnsi="Times New Roman" w:cs="Times New Roman"/>
          <w:b/>
        </w:rPr>
        <w:t xml:space="preserve"> </w:t>
      </w:r>
      <w:r w:rsidRPr="00CB23A4">
        <w:rPr>
          <w:rFonts w:ascii="Times New Roman" w:hAnsi="Times New Roman" w:cs="Times New Roman"/>
          <w:b/>
        </w:rPr>
        <w:t>053 022</w:t>
      </w:r>
      <w:r w:rsidR="00CB23A4">
        <w:rPr>
          <w:rFonts w:ascii="Times New Roman" w:hAnsi="Times New Roman" w:cs="Times New Roman"/>
          <w:b/>
        </w:rPr>
        <w:t xml:space="preserve"> </w:t>
      </w:r>
      <w:r w:rsidRPr="00CB23A4">
        <w:rPr>
          <w:rFonts w:ascii="Times New Roman" w:hAnsi="Times New Roman" w:cs="Times New Roman"/>
        </w:rPr>
        <w:t>643357</w:t>
      </w:r>
    </w:p>
    <w:p w:rsidR="00212545" w:rsidRPr="001F0CC5" w:rsidRDefault="00212545" w:rsidP="00CB23A4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212545" w:rsidRPr="00212545" w:rsidRDefault="00212545" w:rsidP="00CB23A4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1B29A1" w:rsidRDefault="001B29A1" w:rsidP="00CB23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E00">
        <w:rPr>
          <w:rFonts w:ascii="Times New Roman" w:hAnsi="Times New Roman" w:cs="Times New Roman"/>
          <w:b/>
          <w:sz w:val="24"/>
          <w:szCs w:val="24"/>
        </w:rPr>
        <w:t>RESUMEN</w:t>
      </w:r>
      <w:r w:rsidR="00212545">
        <w:rPr>
          <w:rFonts w:ascii="Times New Roman" w:hAnsi="Times New Roman" w:cs="Times New Roman"/>
          <w:b/>
          <w:sz w:val="24"/>
          <w:szCs w:val="24"/>
        </w:rPr>
        <w:t>.</w:t>
      </w:r>
    </w:p>
    <w:p w:rsidR="00212545" w:rsidRPr="00446E00" w:rsidRDefault="00212545" w:rsidP="00CB23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9A1" w:rsidRDefault="001B29A1" w:rsidP="00CB23A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0CC5">
        <w:rPr>
          <w:rFonts w:ascii="Times New Roman" w:hAnsi="Times New Roman" w:cs="Times New Roman"/>
        </w:rPr>
        <w:t xml:space="preserve">La aplicación de los sistemas de gestión ambiental es relevante en las cuencas hidrográficas afectadas por el desarrollo de la sociedad. En Cuba, antes de 1959 no existía un programa o proyecto gubernamental para gestionar o reducir el impacto social en las cuencas hidrográficas. A partir de esta fecha, lo que se ha conocido también como “manejo de cuencas” estuvo marcado por el mega proyecto “Voluntad Hidráulica”, ideado y conducido por Fidel Castro Ruz, tras la amarga experiencia sufrida en Cuba por el paso del ciclón Flora en 1963. </w:t>
      </w:r>
    </w:p>
    <w:p w:rsidR="00CB23A4" w:rsidRPr="001F0CC5" w:rsidRDefault="00CB23A4" w:rsidP="00CB23A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B29A1" w:rsidRPr="001F0CC5" w:rsidRDefault="001B29A1" w:rsidP="00CB23A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0CC5">
        <w:rPr>
          <w:rFonts w:ascii="Times New Roman" w:hAnsi="Times New Roman" w:cs="Times New Roman"/>
        </w:rPr>
        <w:t xml:space="preserve">Particularmente, en la provincia Santiago existen 3 cuencas hidrográficas de interés nacional, </w:t>
      </w:r>
      <w:r w:rsidR="00212545" w:rsidRPr="001F0CC5">
        <w:rPr>
          <w:rFonts w:ascii="Times New Roman" w:hAnsi="Times New Roman" w:cs="Times New Roman"/>
        </w:rPr>
        <w:t>y 2</w:t>
      </w:r>
      <w:r w:rsidRPr="001F0CC5">
        <w:rPr>
          <w:rFonts w:ascii="Times New Roman" w:hAnsi="Times New Roman" w:cs="Times New Roman"/>
        </w:rPr>
        <w:t xml:space="preserve"> de interés provincial, entre estas últimas se encuentra la </w:t>
      </w:r>
      <w:r w:rsidR="00212545" w:rsidRPr="001F0CC5">
        <w:rPr>
          <w:rFonts w:ascii="Times New Roman" w:hAnsi="Times New Roman" w:cs="Times New Roman"/>
        </w:rPr>
        <w:t>del río</w:t>
      </w:r>
      <w:r w:rsidRPr="001F0CC5">
        <w:rPr>
          <w:rFonts w:ascii="Times New Roman" w:hAnsi="Times New Roman" w:cs="Times New Roman"/>
        </w:rPr>
        <w:t xml:space="preserve"> Baconao; sobre ella se han puesto en práctica distintas actividades antrópicas, que, unidas a los impactos que producen los fenómenos extremos en sus márgenes, generan </w:t>
      </w:r>
      <w:r w:rsidR="00212545" w:rsidRPr="001F0CC5">
        <w:rPr>
          <w:rFonts w:ascii="Times New Roman" w:hAnsi="Times New Roman" w:cs="Times New Roman"/>
        </w:rPr>
        <w:t>múltiples problemas</w:t>
      </w:r>
      <w:r w:rsidRPr="001F0CC5">
        <w:rPr>
          <w:rFonts w:ascii="Times New Roman" w:hAnsi="Times New Roman" w:cs="Times New Roman"/>
        </w:rPr>
        <w:t xml:space="preserve"> a su medio ambiente.</w:t>
      </w:r>
    </w:p>
    <w:p w:rsidR="001B29A1" w:rsidRPr="001F0CC5" w:rsidRDefault="001B29A1" w:rsidP="00CB23A4">
      <w:pPr>
        <w:pStyle w:val="BodyTextIndent2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</w:rPr>
      </w:pPr>
      <w:r w:rsidRPr="001F0CC5">
        <w:rPr>
          <w:rFonts w:ascii="Times New Roman" w:hAnsi="Times New Roman" w:cs="Times New Roman"/>
          <w:bCs/>
          <w:iCs/>
        </w:rPr>
        <w:t>El objetivo general de esta investigación radica en</w:t>
      </w:r>
      <w:r w:rsidRPr="001F0CC5">
        <w:rPr>
          <w:rFonts w:ascii="Times New Roman" w:hAnsi="Times New Roman" w:cs="Times New Roman"/>
          <w:b/>
          <w:bCs/>
          <w:iCs/>
        </w:rPr>
        <w:t xml:space="preserve"> e</w:t>
      </w:r>
      <w:r w:rsidRPr="001F0CC5">
        <w:rPr>
          <w:rFonts w:ascii="Times New Roman" w:hAnsi="Times New Roman" w:cs="Times New Roman"/>
          <w:bCs/>
          <w:iCs/>
        </w:rPr>
        <w:t xml:space="preserve">stablecer un sistema de gestión ambiental integrada en la cuenca hidrográfica del río </w:t>
      </w:r>
      <w:r w:rsidRPr="001F0CC5">
        <w:rPr>
          <w:rFonts w:ascii="Times New Roman" w:hAnsi="Times New Roman" w:cs="Times New Roman"/>
        </w:rPr>
        <w:t>Baconao</w:t>
      </w:r>
      <w:r w:rsidRPr="001F0CC5">
        <w:rPr>
          <w:rFonts w:ascii="Times New Roman" w:hAnsi="Times New Roman" w:cs="Times New Roman"/>
          <w:bCs/>
          <w:iCs/>
        </w:rPr>
        <w:t>, que contribuya a mitigar los problemas ambientales derivados de la actividad antrópica y de los procesos naturales. Su diseño genera un programa de gestión ambiental integrado, y tiene en cuenta finalmente un conjunto de acciones antes, durante y después de la construcción de una presa en sus inmediaciones. Todo ello vincula a los distintos actores que tienen influencia en la alteración, mejoramiento y sostenibilidad del medio ambiente en la cuenca hidrográfica del río Baconao.</w:t>
      </w:r>
    </w:p>
    <w:p w:rsidR="001B29A1" w:rsidRPr="001F0CC5" w:rsidRDefault="001B29A1" w:rsidP="00CB23A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1B29A1" w:rsidRPr="001F0CC5" w:rsidSect="00FF4D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9A1"/>
    <w:rsid w:val="000D71F6"/>
    <w:rsid w:val="001B29A1"/>
    <w:rsid w:val="001F0CC5"/>
    <w:rsid w:val="00212545"/>
    <w:rsid w:val="004D5542"/>
    <w:rsid w:val="005963E0"/>
    <w:rsid w:val="00656615"/>
    <w:rsid w:val="00910106"/>
    <w:rsid w:val="00CB23A4"/>
    <w:rsid w:val="00FF4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nhideWhenUsed/>
    <w:rsid w:val="001B29A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1B29A1"/>
    <w:rPr>
      <w:rFonts w:eastAsiaTheme="minorEastAsia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nhideWhenUsed/>
    <w:rsid w:val="001B29A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1B29A1"/>
    <w:rPr>
      <w:rFonts w:eastAsiaTheme="minorEastAsia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1544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leonel.machado</dc:creator>
  <cp:lastModifiedBy>Andres</cp:lastModifiedBy>
  <cp:revision>2</cp:revision>
  <dcterms:created xsi:type="dcterms:W3CDTF">2017-11-12T03:25:00Z</dcterms:created>
  <dcterms:modified xsi:type="dcterms:W3CDTF">2017-11-12T03:25:00Z</dcterms:modified>
</cp:coreProperties>
</file>